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13" w:rsidRDefault="00DC65B8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8719D" wp14:editId="2E2B755E">
            <wp:extent cx="9251950" cy="1629933"/>
            <wp:effectExtent l="0" t="0" r="6350" b="8890"/>
            <wp:docPr id="1" name="Рисунок 1" descr="C:\Users\D\Desktop\тит 21-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тит 21-2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B8" w:rsidRDefault="00DC65B8"/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программе основного общего образования</w:t>
      </w:r>
    </w:p>
    <w:p w:rsidR="00DC65B8" w:rsidRPr="009C7993" w:rsidRDefault="003A2A50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предмету «Родная литература</w:t>
      </w:r>
      <w:r w:rsidR="00DC65B8"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для </w:t>
      </w:r>
      <w:r w:rsidR="00DC65B8"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5 класса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на 2021-2022 учебный год.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Тип программы: базовый</w:t>
      </w:r>
    </w:p>
    <w:p w:rsidR="00DC65B8" w:rsidRPr="009C7993" w:rsidRDefault="00DC65B8" w:rsidP="00DC65B8">
      <w:pP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Количество часов: всего </w:t>
      </w:r>
      <w:r w:rsidR="003A2A5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7</w:t>
      </w: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0 часов, в неделю </w:t>
      </w:r>
      <w:r w:rsidR="003A2A5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2</w:t>
      </w: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часа.</w:t>
      </w: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Составитель: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Зиннатова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Ландыш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Хакимулловна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 учитель.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3A2A50" w:rsidRDefault="00DC65B8" w:rsidP="003A2A50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9C7993">
        <w:rPr>
          <w:rFonts w:ascii="Times New Roman" w:hAnsi="Times New Roman" w:cs="Times New Roman"/>
          <w:sz w:val="28"/>
          <w:szCs w:val="28"/>
        </w:rPr>
        <w:t>«31» августа 2021</w:t>
      </w: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7391"/>
        <w:gridCol w:w="2127"/>
        <w:gridCol w:w="2268"/>
        <w:gridCol w:w="1842"/>
      </w:tblGrid>
      <w:tr w:rsidR="003A2A50" w:rsidRPr="00FC45C8" w:rsidTr="003A2A50">
        <w:trPr>
          <w:trHeight w:hRule="exact" w:val="441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№</w:t>
            </w:r>
          </w:p>
        </w:tc>
        <w:tc>
          <w:tcPr>
            <w:tcW w:w="7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A2A50" w:rsidRPr="00FC45C8" w:rsidRDefault="003A2A50" w:rsidP="003A2A5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Тема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A50" w:rsidRPr="00FC45C8" w:rsidRDefault="003A2A50" w:rsidP="003A2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A50" w:rsidRPr="00FC45C8" w:rsidRDefault="003A2A50" w:rsidP="003A2A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A50" w:rsidRPr="00FC45C8" w:rsidRDefault="003A2A50" w:rsidP="003A2A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50" w:rsidRPr="00FC45C8" w:rsidRDefault="003A2A50" w:rsidP="003A2A50">
            <w:pPr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A2A50" w:rsidRPr="00FC45C8" w:rsidRDefault="003A2A50" w:rsidP="003A2A50">
            <w:pPr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3A2A50" w:rsidRPr="00FC45C8" w:rsidTr="003A2A50">
        <w:trPr>
          <w:trHeight w:hRule="exact" w:val="405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Устное народное творчество.</w:t>
            </w:r>
          </w:p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как достояние национальной, духовной культуры народа. </w:t>
            </w:r>
          </w:p>
          <w:p w:rsidR="003A2A50" w:rsidRPr="00FC45C8" w:rsidRDefault="003A2A50" w:rsidP="003A2A50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Общечеловеческие ценности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 важная составляющая фольклорных произведений. </w:t>
            </w:r>
          </w:p>
          <w:p w:rsidR="003A2A50" w:rsidRPr="00FC45C8" w:rsidRDefault="003A2A50" w:rsidP="003A2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Сказки</w:t>
            </w: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Татарские народные сказки</w:t>
            </w:r>
            <w:r w:rsidRPr="00FC4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в 1-4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ах)</w:t>
            </w:r>
          </w:p>
          <w:p w:rsidR="003A2A50" w:rsidRPr="00FC45C8" w:rsidRDefault="003A2A50" w:rsidP="003A2A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Сказки, виды сказок. Волшебная сказка «Белый волк» 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«Ак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11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Сказка "Белый Волк"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«Ак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.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антиномичность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, гипербола, литота и др.).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В сказке "Белый Волк”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«Ак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система образов. 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В сказке "Белый Волк”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«Ак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добро и зло.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both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"Медведь и лиса”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6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8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Сказки о животных. Сказка ”Медведь и лиса". (”Лошадь и Лиса“, ”Луна и Солнце“, ”Лев, Волк, Лиса“, ”Белый волк“, ”Коза и овца").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Сказки, жанровые виды, оригинальные качества.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0.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Моя сказка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11.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С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очинение.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Цели борьбы сказочных героев и причины победы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(на примере изученных произведений)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573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Лирические и лиро-эпические жанры татарского фольклора: песни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A2A50" w:rsidRPr="00FC45C8" w:rsidTr="001F04AD">
        <w:trPr>
          <w:trHeight w:hRule="exact" w:val="6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Лирические, исторические, обрядовые песни,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такмаки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, особенности татарских народных песен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1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7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lastRenderedPageBreak/>
              <w:t>13.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Происхождение народных песен.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«Старый дремучий лес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” 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«Иске кара урман»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“Гульжамал” / “Гөлҗамал”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5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Природа песен. “Родная страна“, / “Туган ил”, " Живи, Республика!” / “Яшә республикам”, / "Ай былбылым". Короткие песни-четверостишия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  <w:t>19.10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Группировка песен. Исторические песни. Песни "Дочери болгарской страны", / “Болгар иленең кызлары”, "Пугач явы”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  <w:t>23.10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83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Малые жанры фольклора</w:t>
            </w:r>
          </w:p>
        </w:tc>
      </w:tr>
      <w:tr w:rsidR="003A2A50" w:rsidRPr="00FC45C8" w:rsidTr="003A2A50">
        <w:trPr>
          <w:trHeight w:hRule="exact" w:val="84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Малые жанры фольклора.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Пословицы, поговорки, загадки и анекдоты. Народная психология, идеалы и представления в фольклорных произведениях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17.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Пословицы и поговорки.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3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1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Загадки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Анекдоты.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6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20.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Анекдоты. “Анекдоты о ход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tt-RU"/>
              </w:rPr>
              <w:t xml:space="preserve">же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Насреддине”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354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Лирические и лиро-эпические жанры татарского фольклора: </w:t>
            </w:r>
            <w:proofErr w:type="spellStart"/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баиты</w:t>
            </w:r>
            <w:proofErr w:type="spellEnd"/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A2A50" w:rsidRPr="00FC45C8" w:rsidTr="003A2A50">
        <w:trPr>
          <w:trHeight w:hRule="exact" w:val="6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2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Оригинальный жанр татарского фольклора –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баиты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 «Сак–С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к». Предпосылки формирования жанра. Их виды и подвиды.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22.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Баиты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их поэтические особенности.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Баит “Сак-Сок”.</w:t>
            </w:r>
          </w:p>
          <w:p w:rsidR="003A2A50" w:rsidRPr="00FC45C8" w:rsidRDefault="003A2A50" w:rsidP="003A2A50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2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С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очинение. “Народный ум, изображенный на баите "Сак-Сок", и твои выводы”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Эпические жанры татарского фольклора</w:t>
            </w: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легенды и предания</w:t>
            </w: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24.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Эпические жанры татарского фольклора: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легенды и предания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25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softHyphen/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и предания, их особенности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26.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Легенда «Девушка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 / «</w:t>
            </w:r>
            <w:proofErr w:type="spellStart"/>
            <w:proofErr w:type="gram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өһрә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27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softHyphen/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егенды.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редания.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редание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әһәр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аталган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 / «Почему город назван Казанью».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8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30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softHyphen/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образов в произведениях устного народного творчества. Картина мира в фольклоре: представления о героизме, добре и зле, бытие и человеке, человеке и природе.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83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Поэтические особенности произведений фольклора: сравнения, олицетворения, метафоричность, аллегоричность.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Литературные сказки    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A50" w:rsidRPr="00FC45C8" w:rsidTr="003A2A50">
        <w:trPr>
          <w:trHeight w:hRule="exact" w:val="8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32.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Литературные сказки, общие с народными сказками, художественные качества,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приемы и средства описания как литературного произведения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3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Фольклорная и литературная сказка </w:t>
            </w:r>
            <w:proofErr w:type="spellStart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»  / «</w:t>
            </w:r>
            <w:proofErr w:type="spellStart"/>
            <w:proofErr w:type="gramStart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үрәле</w:t>
            </w:r>
            <w:proofErr w:type="spellEnd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». Художественный вымысел. Троп.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Д. Таржеманова.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35.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Д. Таржеманов. Сказка  “Тукран малае Шуктуган” / “Шуктуган”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36.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Красота природы в произведении Д. Таржеманова “Тукран малае Шуктуган” / “Шуктуган”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37.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Характеры героев в произведении “Тукран малае Шуктуган” / “Шуктуган” Д. Таржеманова.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3A2A50" w:rsidRPr="00FC45C8" w:rsidRDefault="003A2A50" w:rsidP="003A2A5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А. Файзи.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7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Сказка А. Файзи.  “Аучы Мәргән белән Болан кыз” әкияте / сказка “Охотник Мерген и Девушка-лан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tt-RU"/>
              </w:rPr>
              <w:t>ь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” </w:t>
            </w:r>
          </w:p>
          <w:sdt>
            <w:sdtPr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id w:val="413442337"/>
            </w:sdtPr>
            <w:sdtContent>
              <w:p w:rsidR="003A2A50" w:rsidRPr="00FC45C8" w:rsidRDefault="003A2A50" w:rsidP="003A2A50">
                <w:pPr>
                  <w:pStyle w:val="1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45C8">
                  <w:rPr>
                    <w:rFonts w:ascii="Times New Roman" w:hAnsi="Times New Roman" w:cs="Times New Roman"/>
                    <w:sz w:val="24"/>
                    <w:szCs w:val="24"/>
                  </w:rPr>
                  <w:t>Список литературы</w:t>
                </w:r>
              </w:p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1145805"/>
                  <w:bibliography/>
                </w:sdtPr>
                <w:sdtContent>
                  <w:p w:rsidR="003A2A50" w:rsidRPr="00FC45C8" w:rsidRDefault="003A2A50" w:rsidP="003A2A5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C45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FC45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BIBLIOGRAPHY</w:instrText>
                    </w:r>
                    <w:r w:rsidRPr="00FC45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Pr="00FC45C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t>Текущий документ не содержит источников.</w:t>
                    </w:r>
                    <w:r w:rsidRPr="00FC45C8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40.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Характеристика герою Азат Мерген.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5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41.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Рабит Батуллы. “Мальчик играет на курае” / “Курай уйный бер малай”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События в сказке Рабита Батуллы “Мальчик играет на курае”  / “Курай уйный бер малай”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5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Рабит Батулла “Мальчик играет на курае” / “Курай уйный бер малай”. Образы и их представление в произведении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Ф. Яруллина.  Сказка "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 голубом озере луна купается</w:t>
            </w: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” / “Зәңгәр күлдә ай коена”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45.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Ф. Яруллина.  Образы природы в сказке "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 голубом озере луна купается</w:t>
            </w: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” / “Зәңгәр күлдә ай коена”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4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Изучение рассказа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Ф.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Яруллина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«Кояштагы тап» / «Пятно на солнце»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1F04AD">
        <w:trPr>
          <w:trHeight w:hRule="exact" w:val="5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4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7.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С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очинение. В литературных сказках отражение образов природы и человека, выводы. (на примере изученных произведений)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  <w:p w:rsidR="003A2A50" w:rsidRPr="00FC45C8" w:rsidRDefault="003A2A50" w:rsidP="003A2A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Лабиб Лерон. Рассказы, стихи, сказки.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Рассказы  </w:t>
            </w:r>
          </w:p>
        </w:tc>
      </w:tr>
      <w:tr w:rsidR="003A2A50" w:rsidRPr="00FC45C8" w:rsidTr="003A2A50">
        <w:trPr>
          <w:trHeight w:hRule="exact" w:val="5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народного творчества на развитие литературы и литературного языка.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50.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өһрә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 / «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Луне». Олицетворение добра и зла.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Ф. Амирхан. Образы в рассказе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Зөһрә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» / «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Луне»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8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өһрә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на Луне».  Созвучность и различия татарского народного устного творчества и фольклора других народов.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8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өһрә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на Луне».  Возникновение литературы, связь татарской литературы с фольклором и исламской мифологией.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5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өһрә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на Луне».  Система персонажей в тексте. Авторский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происходящих событий.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lastRenderedPageBreak/>
              <w:t>55.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Фаиль Шафигуллин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Рассказ “Акмөгез”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26.03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141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Басня </w:t>
            </w: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56.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proofErr w:type="spellStart"/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М.Гафури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FC4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Сарыкны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кем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ашаган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?» / «Кто съел овцу?». Жанр басни. Аллегорические образы.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3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57.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Г. Тукай. Басня “Ике сабан” / “Два луга”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8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стихотворной формы словесного выражения. Ритм, рифма, стих, строфа. Стихосложение. Баллада. Тема, проблема, идея.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69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стихотворной и прозаической форм словесного выражения.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60.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Средства массовой информации.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1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  <w:t>Стихотворение</w:t>
            </w:r>
          </w:p>
        </w:tc>
      </w:tr>
      <w:tr w:rsidR="003A2A50" w:rsidRPr="00FC45C8" w:rsidTr="003A2A50">
        <w:trPr>
          <w:trHeight w:hRule="exact" w:val="114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FC45C8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Г.Тукай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«Пар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«Пара лошадей».</w:t>
            </w:r>
          </w:p>
          <w:p w:rsidR="003A2A50" w:rsidRPr="00FC45C8" w:rsidRDefault="003A2A50" w:rsidP="003A2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Сказочное воссоздание поездки в Казань.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Мифологизация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Казани и родной земли. Лексические и фонетические средства художественной речи.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40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Г.Тукай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җиремә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«Родной земле»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45C8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Г.Тукай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.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җиремә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«Родной земле»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РР.С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очинение. “Моя родина”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Ш. Галиев.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литература. Юмор, сатира.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66.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5C8">
              <w:rPr>
                <w:rFonts w:ascii="Times New Roman" w:hAnsi="Times New Roman" w:cs="Times New Roman"/>
                <w:bCs/>
                <w:sz w:val="24"/>
                <w:szCs w:val="24"/>
              </w:rPr>
              <w:t>Ш.Галиев</w:t>
            </w:r>
            <w:proofErr w:type="spellEnd"/>
            <w:r w:rsidRPr="00FC45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C4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Һәркем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әйтә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дөресен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» / «Каждый говорит правду».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“Тереклек суы”, “Курыкма, тимим!”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67.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Ш. Галиев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“Тарихтан сабак”, “Өйгә бирелгән эш”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lastRenderedPageBreak/>
              <w:t>68.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Стихотворение Ш. Галиева </w:t>
            </w:r>
            <w:r w:rsidRPr="00FC45C8">
              <w:rPr>
                <w:rStyle w:val="210pt"/>
                <w:rFonts w:eastAsia="MS Reference Sans Serif"/>
                <w:sz w:val="24"/>
                <w:szCs w:val="24"/>
              </w:rPr>
              <w:t>Онытылган, өйдә калган”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9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Ф.Яруллин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үзәл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икәнсез</w:t>
            </w:r>
            <w:proofErr w:type="spell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» / «Вы – самый прекрасный человек». 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Ритм, рифма, стих, строфа.  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Образы в стихотворениях, лирический герой.</w:t>
            </w:r>
          </w:p>
          <w:p w:rsidR="003A2A50" w:rsidRPr="00FC45C8" w:rsidRDefault="003A2A50" w:rsidP="003A2A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A50" w:rsidRPr="00FC45C8" w:rsidTr="003A2A50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70.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A50" w:rsidRPr="00FC45C8" w:rsidRDefault="003A2A50" w:rsidP="003A2A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Повторение пройденных тем.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Итог.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/ Үткән темаларны к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абатлау. Йомгак.</w:t>
            </w:r>
          </w:p>
          <w:p w:rsidR="003A2A50" w:rsidRPr="00FC45C8" w:rsidRDefault="003A2A50" w:rsidP="003A2A5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50" w:rsidRPr="00FC45C8" w:rsidRDefault="003A2A50" w:rsidP="003A2A50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A50" w:rsidRPr="00FC45C8" w:rsidRDefault="003A2A50" w:rsidP="003A2A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2A50" w:rsidRPr="009C7993" w:rsidRDefault="003A2A50" w:rsidP="00DC65B8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5"/>
      </w:tblGrid>
      <w:tr w:rsidR="00382B41" w:rsidTr="003A2A50">
        <w:trPr>
          <w:trHeight w:val="131"/>
        </w:trPr>
        <w:tc>
          <w:tcPr>
            <w:tcW w:w="14185" w:type="dxa"/>
            <w:tcBorders>
              <w:top w:val="nil"/>
              <w:left w:val="nil"/>
              <w:bottom w:val="nil"/>
              <w:right w:val="nil"/>
            </w:tcBorders>
          </w:tcPr>
          <w:p w:rsidR="00382B41" w:rsidRDefault="00382B41" w:rsidP="006B4723"/>
          <w:p w:rsidR="004A45B8" w:rsidRDefault="004A45B8" w:rsidP="006B4723"/>
          <w:p w:rsidR="004A45B8" w:rsidRDefault="004A45B8" w:rsidP="006B4723"/>
          <w:p w:rsidR="004A45B8" w:rsidRDefault="004A45B8" w:rsidP="003A2A50"/>
          <w:p w:rsidR="003A2A50" w:rsidRDefault="003A2A50" w:rsidP="003A2A50"/>
          <w:p w:rsidR="003A2A50" w:rsidRDefault="003A2A50" w:rsidP="003A2A50"/>
          <w:p w:rsidR="003A2A50" w:rsidRDefault="003A2A50" w:rsidP="003A2A50"/>
          <w:p w:rsidR="003A2A50" w:rsidRDefault="003A2A50" w:rsidP="003A2A50"/>
          <w:p w:rsidR="003A2A50" w:rsidRDefault="003A2A50" w:rsidP="003A2A50"/>
          <w:p w:rsidR="003A2A50" w:rsidRDefault="003A2A50" w:rsidP="003A2A50"/>
          <w:p w:rsidR="003A2A50" w:rsidRDefault="003A2A50" w:rsidP="003A2A50"/>
          <w:p w:rsidR="003A2A50" w:rsidRDefault="003A2A50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A45B8" w:rsidRPr="004A45B8" w:rsidRDefault="004A45B8" w:rsidP="004A45B8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3A47A5">
              <w:rPr>
                <w:rFonts w:ascii="Calibri" w:eastAsia="Calibri" w:hAnsi="Calibri"/>
                <w:b/>
                <w:sz w:val="28"/>
                <w:szCs w:val="28"/>
              </w:rPr>
              <w:lastRenderedPageBreak/>
              <w:t>Лист корректировки КТП</w:t>
            </w:r>
          </w:p>
          <w:tbl>
            <w:tblPr>
              <w:tblW w:w="15442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4"/>
              <w:gridCol w:w="851"/>
              <w:gridCol w:w="2977"/>
              <w:gridCol w:w="2835"/>
              <w:gridCol w:w="2835"/>
            </w:tblGrid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pacing w:line="256" w:lineRule="exact"/>
                    <w:ind w:left="58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Раздел/темы КТП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pacing w:line="256" w:lineRule="exact"/>
                    <w:ind w:left="12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Отставание от программы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Причина корректировки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Способ корректировки</w:t>
                  </w:r>
                </w:p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(форма изучения</w:t>
                  </w:r>
                  <w:proofErr w:type="gramEnd"/>
                </w:p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пропущенного материала)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Сроки корректировки (в</w:t>
                  </w:r>
                  <w:proofErr w:type="gramEnd"/>
                </w:p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r w:rsidRPr="003A47A5">
                    <w:rPr>
                      <w:rFonts w:eastAsia="Calibri"/>
                      <w:w w:val="99"/>
                    </w:rPr>
                    <w:t>том числе даты</w:t>
                  </w:r>
                </w:p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  <w:w w:val="99"/>
                    </w:rPr>
                    <w:t>проведенных уроков)</w:t>
                  </w:r>
                </w:p>
              </w:tc>
            </w:tr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3A2A50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42" w:lineRule="exact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38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3A2A50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3A2A50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A45B8" w:rsidRDefault="004A45B8" w:rsidP="006B4723"/>
        </w:tc>
      </w:tr>
    </w:tbl>
    <w:p w:rsidR="00DC65B8" w:rsidRDefault="00DC65B8"/>
    <w:sectPr w:rsidR="00DC65B8" w:rsidSect="00DC65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68"/>
    <w:rsid w:val="001F04AD"/>
    <w:rsid w:val="00382B41"/>
    <w:rsid w:val="003A2A50"/>
    <w:rsid w:val="004A1DB3"/>
    <w:rsid w:val="004A45B8"/>
    <w:rsid w:val="006B4723"/>
    <w:rsid w:val="00887D13"/>
    <w:rsid w:val="00DC65B8"/>
    <w:rsid w:val="00D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A45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2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pt">
    <w:name w:val="Основной текст (2) + 10 pt"/>
    <w:basedOn w:val="a0"/>
    <w:rsid w:val="003A2A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A45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2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pt">
    <w:name w:val="Основной текст (2) + 10 pt"/>
    <w:basedOn w:val="a0"/>
    <w:rsid w:val="003A2A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B7935-CFAF-4A75-A0AF-5CDD128B6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7</cp:revision>
  <dcterms:created xsi:type="dcterms:W3CDTF">2021-10-06T06:14:00Z</dcterms:created>
  <dcterms:modified xsi:type="dcterms:W3CDTF">2021-10-06T10:20:00Z</dcterms:modified>
</cp:coreProperties>
</file>